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8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8"/>
        <w:gridCol w:w="360"/>
        <w:gridCol w:w="3430"/>
        <w:gridCol w:w="1780"/>
        <w:gridCol w:w="3130"/>
      </w:tblGrid>
      <w:tr w:rsidR="007C0B07" w:rsidRPr="007C0B07" w:rsidTr="00F443A3">
        <w:tc>
          <w:tcPr>
            <w:tcW w:w="2178" w:type="dxa"/>
            <w:gridSpan w:val="2"/>
            <w:shd w:val="clear" w:color="auto" w:fill="F2F2F2"/>
          </w:tcPr>
          <w:p w:rsidR="00DD5A38" w:rsidRPr="007C0B07" w:rsidRDefault="00DD5A3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Job Title:</w:t>
            </w:r>
          </w:p>
        </w:tc>
        <w:tc>
          <w:tcPr>
            <w:tcW w:w="8340" w:type="dxa"/>
            <w:gridSpan w:val="3"/>
          </w:tcPr>
          <w:p w:rsidR="00DD5A38" w:rsidRPr="007C0B07" w:rsidRDefault="00B4080C" w:rsidP="004A45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Highway Maintenance Worker I</w:t>
            </w:r>
          </w:p>
        </w:tc>
      </w:tr>
      <w:tr w:rsidR="007C0B07" w:rsidRPr="007C0B07" w:rsidTr="00036A58">
        <w:tc>
          <w:tcPr>
            <w:tcW w:w="2178" w:type="dxa"/>
            <w:gridSpan w:val="2"/>
            <w:shd w:val="clear" w:color="auto" w:fill="F2F2F2"/>
          </w:tcPr>
          <w:p w:rsidR="00036A58" w:rsidRPr="007C0B07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Position Type:</w:t>
            </w:r>
          </w:p>
        </w:tc>
        <w:tc>
          <w:tcPr>
            <w:tcW w:w="3430" w:type="dxa"/>
          </w:tcPr>
          <w:p w:rsidR="00CF529C" w:rsidRPr="0058118F" w:rsidRDefault="00CF529C" w:rsidP="00CF529C">
            <w:pPr>
              <w:rPr>
                <w:rFonts w:ascii="Arial" w:hAnsi="Arial" w:cs="Arial"/>
                <w:sz w:val="18"/>
                <w:szCs w:val="18"/>
              </w:rPr>
            </w:pPr>
            <w:r w:rsidRPr="0058118F">
              <w:rPr>
                <w:rFonts w:ascii="Arial" w:hAnsi="Arial" w:cs="Arial"/>
                <w:sz w:val="18"/>
                <w:szCs w:val="18"/>
              </w:rPr>
              <w:t xml:space="preserve">Full-time </w:t>
            </w:r>
          </w:p>
          <w:p w:rsidR="00036A58" w:rsidRPr="0058118F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F2F2F2"/>
          </w:tcPr>
          <w:p w:rsidR="00036A58" w:rsidRPr="007C0B07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Address:</w:t>
            </w:r>
          </w:p>
        </w:tc>
        <w:tc>
          <w:tcPr>
            <w:tcW w:w="3130" w:type="dxa"/>
          </w:tcPr>
          <w:p w:rsidR="00DD5A38" w:rsidRPr="007C0B07" w:rsidRDefault="00DD5A38" w:rsidP="00DD5A38">
            <w:pPr>
              <w:rPr>
                <w:rFonts w:ascii="Arial" w:hAnsi="Arial" w:cs="Arial"/>
                <w:sz w:val="18"/>
                <w:szCs w:val="18"/>
              </w:rPr>
            </w:pPr>
            <w:r w:rsidRPr="007C0B07">
              <w:rPr>
                <w:rFonts w:ascii="Arial" w:hAnsi="Arial" w:cs="Arial"/>
                <w:sz w:val="18"/>
                <w:szCs w:val="18"/>
              </w:rPr>
              <w:t>7191 State Route 39</w:t>
            </w:r>
          </w:p>
          <w:p w:rsidR="00036A58" w:rsidRPr="007C0B07" w:rsidRDefault="00DD5A38" w:rsidP="00DD5A38">
            <w:pPr>
              <w:rPr>
                <w:rFonts w:ascii="Arial" w:hAnsi="Arial" w:cs="Arial"/>
                <w:sz w:val="18"/>
                <w:szCs w:val="18"/>
              </w:rPr>
            </w:pPr>
            <w:r w:rsidRPr="007C0B07">
              <w:rPr>
                <w:rFonts w:ascii="Arial" w:hAnsi="Arial" w:cs="Arial"/>
                <w:sz w:val="18"/>
                <w:szCs w:val="18"/>
              </w:rPr>
              <w:t>Millersburg, OH 44654</w:t>
            </w:r>
          </w:p>
        </w:tc>
      </w:tr>
      <w:tr w:rsidR="007C0B07" w:rsidRPr="007C0B07" w:rsidTr="00036A58">
        <w:tc>
          <w:tcPr>
            <w:tcW w:w="2178" w:type="dxa"/>
            <w:gridSpan w:val="2"/>
            <w:shd w:val="clear" w:color="auto" w:fill="F2F2F2"/>
          </w:tcPr>
          <w:p w:rsidR="00036A58" w:rsidRPr="007C0B07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Typical Work Schedule:</w:t>
            </w:r>
          </w:p>
        </w:tc>
        <w:tc>
          <w:tcPr>
            <w:tcW w:w="3430" w:type="dxa"/>
          </w:tcPr>
          <w:p w:rsidR="0058118F" w:rsidRPr="0058118F" w:rsidRDefault="0058118F" w:rsidP="0058118F">
            <w:pPr>
              <w:rPr>
                <w:rFonts w:ascii="Arial" w:hAnsi="Arial" w:cs="Arial"/>
                <w:sz w:val="18"/>
                <w:szCs w:val="18"/>
              </w:rPr>
            </w:pPr>
            <w:r w:rsidRPr="0058118F">
              <w:rPr>
                <w:rFonts w:ascii="Arial" w:hAnsi="Arial" w:cs="Arial"/>
                <w:sz w:val="18"/>
                <w:szCs w:val="18"/>
              </w:rPr>
              <w:t>6:30 a.m. to 5:00 p.m.</w:t>
            </w:r>
          </w:p>
          <w:p w:rsidR="00036A58" w:rsidRPr="0058118F" w:rsidRDefault="0058118F" w:rsidP="0058118F">
            <w:pPr>
              <w:rPr>
                <w:rFonts w:ascii="Arial" w:hAnsi="Arial" w:cs="Arial"/>
                <w:sz w:val="18"/>
                <w:szCs w:val="18"/>
              </w:rPr>
            </w:pPr>
            <w:r w:rsidRPr="0058118F">
              <w:rPr>
                <w:rFonts w:ascii="Arial" w:hAnsi="Arial" w:cs="Arial"/>
                <w:sz w:val="18"/>
                <w:szCs w:val="18"/>
              </w:rPr>
              <w:t>Monday through Thursday</w:t>
            </w:r>
          </w:p>
        </w:tc>
        <w:tc>
          <w:tcPr>
            <w:tcW w:w="1780" w:type="dxa"/>
            <w:shd w:val="clear" w:color="auto" w:fill="F2F2F2"/>
          </w:tcPr>
          <w:p w:rsidR="00036A58" w:rsidRPr="007C0B07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7C0B07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Pay</w:t>
                </w:r>
              </w:smartTag>
              <w:r w:rsidRPr="007C0B07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C0B07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Range</w:t>
                </w:r>
              </w:smartTag>
            </w:smartTag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  <w:p w:rsidR="00036A58" w:rsidRPr="007C0B07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130" w:type="dxa"/>
          </w:tcPr>
          <w:p w:rsidR="00036A58" w:rsidRPr="007C0B07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B07" w:rsidRPr="007C0B07" w:rsidTr="00036A58">
        <w:tc>
          <w:tcPr>
            <w:tcW w:w="2178" w:type="dxa"/>
            <w:gridSpan w:val="2"/>
            <w:shd w:val="clear" w:color="auto" w:fill="F2F2F2"/>
          </w:tcPr>
          <w:p w:rsidR="00DD5A38" w:rsidRPr="007C0B07" w:rsidRDefault="00DD5A38" w:rsidP="00DD5A38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FLSA:</w:t>
            </w:r>
          </w:p>
        </w:tc>
        <w:tc>
          <w:tcPr>
            <w:tcW w:w="3430" w:type="dxa"/>
          </w:tcPr>
          <w:p w:rsidR="00DD5A38" w:rsidRPr="0058118F" w:rsidRDefault="00E80550" w:rsidP="00DD5A38">
            <w:pPr>
              <w:rPr>
                <w:rFonts w:ascii="Arial" w:hAnsi="Arial" w:cs="Arial"/>
                <w:sz w:val="18"/>
                <w:szCs w:val="18"/>
              </w:rPr>
            </w:pPr>
            <w:r w:rsidRPr="0058118F">
              <w:rPr>
                <w:rFonts w:ascii="Arial" w:hAnsi="Arial" w:cs="Arial"/>
                <w:sz w:val="18"/>
                <w:szCs w:val="18"/>
              </w:rPr>
              <w:t>Non-exempt, hourly</w:t>
            </w:r>
            <w:r w:rsidR="00DD5A38" w:rsidRPr="005811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80" w:type="dxa"/>
            <w:tcBorders>
              <w:bottom w:val="single" w:sz="4" w:space="0" w:color="000000"/>
            </w:tcBorders>
            <w:shd w:val="clear" w:color="auto" w:fill="F2F2F2"/>
          </w:tcPr>
          <w:p w:rsidR="00DD5A38" w:rsidRPr="007C0B07" w:rsidRDefault="00DD5A38" w:rsidP="00DD5A38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Civil Service:</w:t>
            </w:r>
          </w:p>
        </w:tc>
        <w:tc>
          <w:tcPr>
            <w:tcW w:w="3130" w:type="dxa"/>
          </w:tcPr>
          <w:p w:rsidR="00DD5A38" w:rsidRPr="007C0B07" w:rsidRDefault="00E80550" w:rsidP="00DD5A38">
            <w:pPr>
              <w:rPr>
                <w:rFonts w:ascii="Arial" w:hAnsi="Arial" w:cs="Arial"/>
                <w:sz w:val="18"/>
                <w:szCs w:val="18"/>
              </w:rPr>
            </w:pPr>
            <w:r w:rsidRPr="007C0B07">
              <w:rPr>
                <w:rFonts w:ascii="Arial" w:hAnsi="Arial" w:cs="Arial"/>
                <w:sz w:val="18"/>
                <w:szCs w:val="18"/>
              </w:rPr>
              <w:t>Cl</w:t>
            </w:r>
            <w:r w:rsidR="00DD5A38" w:rsidRPr="007C0B07">
              <w:rPr>
                <w:rFonts w:ascii="Arial" w:hAnsi="Arial" w:cs="Arial"/>
                <w:sz w:val="18"/>
                <w:szCs w:val="18"/>
              </w:rPr>
              <w:t xml:space="preserve">assified </w:t>
            </w:r>
          </w:p>
        </w:tc>
      </w:tr>
      <w:tr w:rsidR="007C0B07" w:rsidRPr="007C0B07" w:rsidTr="00036A58">
        <w:tc>
          <w:tcPr>
            <w:tcW w:w="1051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:rsidR="00036A58" w:rsidRPr="007C0B07" w:rsidRDefault="002A5D1A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Qualifications</w:t>
            </w:r>
          </w:p>
        </w:tc>
      </w:tr>
      <w:tr w:rsidR="007C0B07" w:rsidRPr="007C0B07" w:rsidTr="00036A58">
        <w:tc>
          <w:tcPr>
            <w:tcW w:w="10518" w:type="dxa"/>
            <w:gridSpan w:val="5"/>
            <w:shd w:val="clear" w:color="auto" w:fill="auto"/>
          </w:tcPr>
          <w:p w:rsidR="00036A58" w:rsidRPr="007C0B07" w:rsidRDefault="00036A58" w:rsidP="004A4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2D1480" w:rsidRDefault="002D1480" w:rsidP="00EE39B3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A minimum of one </w:t>
            </w:r>
            <w:r w:rsidRPr="007C0B07">
              <w:rPr>
                <w:rFonts w:ascii="Arial" w:eastAsiaTheme="minorHAnsi" w:hAnsi="Arial" w:cs="Arial"/>
                <w:bCs/>
                <w:sz w:val="18"/>
                <w:szCs w:val="18"/>
              </w:rPr>
              <w:t>(1)</w:t>
            </w:r>
            <w:r w:rsidRPr="007C0B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year experience in highway maintenance work or equivalent, as per Engineer; the ability to perform physical labor and understand written and oral instructions; </w:t>
            </w:r>
            <w:r w:rsidR="007E0EEA">
              <w:rPr>
                <w:rFonts w:ascii="Arial" w:eastAsiaTheme="minorHAnsi" w:hAnsi="Arial" w:cs="Arial"/>
                <w:sz w:val="18"/>
                <w:szCs w:val="18"/>
              </w:rPr>
              <w:t>must hold at or within six (6) months of hire, a valid Ohio comm</w:t>
            </w:r>
            <w:r w:rsidR="00813D1B">
              <w:rPr>
                <w:rFonts w:ascii="Arial" w:eastAsiaTheme="minorHAnsi" w:hAnsi="Arial" w:cs="Arial"/>
                <w:sz w:val="18"/>
                <w:szCs w:val="18"/>
              </w:rPr>
              <w:t>ercial driver's license (CDL) and</w:t>
            </w:r>
            <w:r w:rsidR="007E0EEA">
              <w:rPr>
                <w:rFonts w:ascii="Arial" w:eastAsiaTheme="minorHAnsi" w:hAnsi="Arial" w:cs="Arial"/>
                <w:sz w:val="18"/>
                <w:szCs w:val="18"/>
              </w:rPr>
              <w:t xml:space="preserve"> an acceptable driving record.</w:t>
            </w:r>
          </w:p>
          <w:p w:rsidR="00EE39B3" w:rsidRPr="007C0B07" w:rsidRDefault="00EE39B3" w:rsidP="00EE39B3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7C0B07" w:rsidRPr="007C0B07" w:rsidTr="00036A58">
        <w:tc>
          <w:tcPr>
            <w:tcW w:w="10518" w:type="dxa"/>
            <w:gridSpan w:val="5"/>
            <w:shd w:val="clear" w:color="auto" w:fill="D9D9D9"/>
          </w:tcPr>
          <w:p w:rsidR="00036A58" w:rsidRPr="007C0B07" w:rsidRDefault="00036A58" w:rsidP="004A4549">
            <w:pPr>
              <w:pStyle w:val="Label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C0B07">
              <w:rPr>
                <w:rFonts w:ascii="Arial" w:hAnsi="Arial" w:cs="Arial"/>
                <w:color w:val="auto"/>
                <w:sz w:val="18"/>
                <w:szCs w:val="18"/>
              </w:rPr>
              <w:t>Job Description</w:t>
            </w:r>
          </w:p>
        </w:tc>
      </w:tr>
      <w:tr w:rsidR="007C0B07" w:rsidRPr="007C0B07" w:rsidTr="00036A58">
        <w:tc>
          <w:tcPr>
            <w:tcW w:w="10518" w:type="dxa"/>
            <w:gridSpan w:val="5"/>
          </w:tcPr>
          <w:p w:rsidR="002A5D1A" w:rsidRPr="007C0B07" w:rsidRDefault="002A5D1A" w:rsidP="00DD5A38">
            <w:pPr>
              <w:tabs>
                <w:tab w:val="left" w:pos="333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036A58" w:rsidRPr="007C0B07" w:rsidRDefault="00036A58" w:rsidP="00DD5A38">
            <w:pPr>
              <w:tabs>
                <w:tab w:val="left" w:pos="333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C0B07">
              <w:rPr>
                <w:rFonts w:ascii="Arial" w:hAnsi="Arial" w:cs="Arial"/>
                <w:b/>
                <w:sz w:val="18"/>
                <w:szCs w:val="18"/>
                <w:u w:val="single"/>
              </w:rPr>
              <w:t>ESSENTIONAL FUNCTIONS:</w:t>
            </w:r>
          </w:p>
          <w:p w:rsidR="00E80550" w:rsidRPr="007C0B07" w:rsidRDefault="00E80550" w:rsidP="00E80550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ROAD MAINTENANCE</w:t>
            </w:r>
          </w:p>
          <w:p w:rsidR="00441C6E" w:rsidRPr="00441C6E" w:rsidRDefault="00E80550" w:rsidP="00441C6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Constructs, maintains and repairs county roadways and roadside ditches including:</w:t>
            </w:r>
          </w:p>
          <w:p w:rsidR="00441C6E" w:rsidRDefault="00441C6E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Grading berms</w:t>
            </w:r>
          </w:p>
          <w:p w:rsidR="00441C6E" w:rsidRDefault="00441C6E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Sealing chips and cracks in roads</w:t>
            </w:r>
          </w:p>
          <w:p w:rsidR="00441C6E" w:rsidRDefault="00441C6E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Cleaning ditches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Installing or replacing culvert pipe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Building smaller headwalls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Installing guardrails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Shoveling dirt, rock and debris from culverts</w:t>
            </w:r>
          </w:p>
          <w:p w:rsidR="00441C6E" w:rsidRP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Cutting trees and brush along county roads</w:t>
            </w:r>
          </w:p>
          <w:p w:rsidR="00441C6E" w:rsidRDefault="0006417F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Operates</w:t>
            </w:r>
            <w:r w:rsidR="00E80550" w:rsidRPr="00441C6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441C6E">
              <w:rPr>
                <w:rFonts w:ascii="Arial" w:eastAsiaTheme="minorHAnsi" w:hAnsi="Arial" w:cs="Arial"/>
                <w:sz w:val="18"/>
                <w:szCs w:val="18"/>
              </w:rPr>
              <w:t xml:space="preserve">various equipment to provide rough </w:t>
            </w:r>
            <w:r w:rsidR="00CE0361" w:rsidRPr="00441C6E">
              <w:rPr>
                <w:rFonts w:ascii="Arial" w:eastAsiaTheme="minorHAnsi" w:hAnsi="Arial" w:cs="Arial"/>
                <w:sz w:val="18"/>
                <w:szCs w:val="18"/>
              </w:rPr>
              <w:t xml:space="preserve">grade </w:t>
            </w:r>
            <w:r w:rsidRPr="00441C6E">
              <w:rPr>
                <w:rFonts w:ascii="Arial" w:eastAsiaTheme="minorHAnsi" w:hAnsi="Arial" w:cs="Arial"/>
                <w:sz w:val="18"/>
                <w:szCs w:val="18"/>
              </w:rPr>
              <w:t xml:space="preserve">level </w:t>
            </w:r>
            <w:r w:rsidR="00CE0361" w:rsidRPr="00441C6E">
              <w:rPr>
                <w:rFonts w:ascii="Arial" w:eastAsiaTheme="minorHAnsi" w:hAnsi="Arial" w:cs="Arial"/>
                <w:sz w:val="18"/>
                <w:szCs w:val="18"/>
              </w:rPr>
              <w:t xml:space="preserve">work on </w:t>
            </w:r>
            <w:r w:rsidR="00E80550" w:rsidRPr="00441C6E">
              <w:rPr>
                <w:rFonts w:ascii="Arial" w:eastAsiaTheme="minorHAnsi" w:hAnsi="Arial" w:cs="Arial"/>
                <w:sz w:val="18"/>
                <w:szCs w:val="18"/>
              </w:rPr>
              <w:t>maintenance repair and construction projects</w:t>
            </w:r>
          </w:p>
          <w:p w:rsidR="00441C6E" w:rsidRDefault="00C4253B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 xml:space="preserve"> Breaks and removes concrete and asphalt from highways and roads</w:t>
            </w:r>
          </w:p>
          <w:p w:rsidR="00441C6E" w:rsidRDefault="00C4253B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Load materials onto truck bed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Hauls stone, dirt, sand, cinders, hot mix or other materials to and from work site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Mixes and pours concrete for highway and road repair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Fills and patches street with hot mix and cold patch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Constructs road and/or bridge forms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Removes snow from highways and roads</w:t>
            </w:r>
          </w:p>
          <w:p w:rsidR="00E80550" w:rsidRP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Spreads salt or cinders on county highways and roads</w:t>
            </w:r>
          </w:p>
          <w:p w:rsidR="00CE0361" w:rsidRPr="007C0B07" w:rsidRDefault="00CE0361" w:rsidP="00CE0361">
            <w:pPr>
              <w:autoSpaceDE w:val="0"/>
              <w:autoSpaceDN w:val="0"/>
              <w:adjustRightInd w:val="0"/>
              <w:spacing w:before="0" w:after="0"/>
              <w:ind w:left="347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80550" w:rsidRPr="007C0B07" w:rsidRDefault="00E80550" w:rsidP="00E80550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EQUIPMENT MAINTENANCE/REPAIR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Performs routine maintenance and repair on equipment:</w:t>
            </w:r>
          </w:p>
          <w:p w:rsidR="00441C6E" w:rsidRDefault="00441C6E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Check fluid levels</w:t>
            </w:r>
          </w:p>
          <w:p w:rsidR="00441C6E" w:rsidRDefault="00441C6E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Tighten bolts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Check fluid levels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Tighten bolts</w:t>
            </w:r>
          </w:p>
          <w:p w:rsidR="00441C6E" w:rsidRDefault="00E80550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Lubricates fittings</w:t>
            </w:r>
          </w:p>
          <w:p w:rsidR="00441C6E" w:rsidRDefault="00CE0361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Washes and cleans equipment</w:t>
            </w:r>
          </w:p>
          <w:p w:rsidR="00CE0361" w:rsidRPr="00441C6E" w:rsidRDefault="00CE0361" w:rsidP="00441C6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441C6E">
              <w:rPr>
                <w:rFonts w:ascii="Arial" w:eastAsiaTheme="minorHAnsi" w:hAnsi="Arial" w:cs="Arial"/>
                <w:sz w:val="18"/>
                <w:szCs w:val="18"/>
              </w:rPr>
              <w:t>Changes oil and filters</w:t>
            </w:r>
          </w:p>
          <w:p w:rsidR="00E80550" w:rsidRPr="007C0B07" w:rsidRDefault="00E80550" w:rsidP="00E80550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80550" w:rsidRPr="007C0B07" w:rsidRDefault="00E80550" w:rsidP="00E80550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MISCELLANEOUS AND SPECIAL ASSIGNMENTS</w:t>
            </w:r>
          </w:p>
          <w:p w:rsidR="00C4253B" w:rsidRPr="00FD1467" w:rsidRDefault="00C4253B" w:rsidP="00FD146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Receives and responds to two-way radio communications regarding material distribution</w:t>
            </w:r>
          </w:p>
          <w:p w:rsidR="00C4253B" w:rsidRPr="00FD1467" w:rsidRDefault="00C4253B" w:rsidP="00FD146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Records materials received and delivered</w:t>
            </w:r>
          </w:p>
          <w:p w:rsidR="00C4253B" w:rsidRPr="00FD1467" w:rsidRDefault="00C4253B" w:rsidP="00FD146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Performs additional duties and assignments, as required</w:t>
            </w:r>
          </w:p>
          <w:p w:rsidR="00036A58" w:rsidRPr="007C0B07" w:rsidRDefault="00036A58" w:rsidP="00E8055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2A5D1A" w:rsidRPr="007C0B07" w:rsidRDefault="002A5D1A" w:rsidP="002A5D1A">
            <w:pPr>
              <w:tabs>
                <w:tab w:val="left" w:pos="3330"/>
              </w:tabs>
              <w:rPr>
                <w:rFonts w:ascii="Arial" w:hAnsi="Arial" w:cs="Arial"/>
                <w:sz w:val="18"/>
                <w:szCs w:val="18"/>
              </w:rPr>
            </w:pPr>
            <w:r w:rsidRPr="007C0B07">
              <w:rPr>
                <w:rFonts w:ascii="Arial" w:hAnsi="Arial" w:cs="Arial"/>
                <w:b/>
                <w:sz w:val="18"/>
                <w:szCs w:val="18"/>
                <w:u w:val="single"/>
              </w:rPr>
              <w:t>NON - ESSENTIONAL FUNCTIONS:</w:t>
            </w:r>
          </w:p>
          <w:p w:rsidR="002A5D1A" w:rsidRPr="00FD1467" w:rsidRDefault="002A5D1A" w:rsidP="00FD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Performs related functions as required.</w:t>
            </w:r>
          </w:p>
          <w:p w:rsidR="002A5D1A" w:rsidRPr="007C0B07" w:rsidRDefault="002A5D1A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B4080C" w:rsidRDefault="00B4080C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</w:p>
          <w:p w:rsidR="00B4080C" w:rsidRDefault="00B4080C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</w:p>
          <w:p w:rsidR="00AA34CA" w:rsidRPr="007C0B07" w:rsidRDefault="002A5D1A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  <w:r w:rsidRPr="007C0B07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SKILLS AND KNOWLEDGE</w:t>
            </w:r>
            <w:r w:rsidR="00AA34CA" w:rsidRPr="007C0B07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AA34CA" w:rsidRPr="007C0B07" w:rsidRDefault="00FD1467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lastRenderedPageBreak/>
              <w:t>KNOWLEDGE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Department policies and procedures*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Highway, bridge, and culvert maintenance procedures, methods and materials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Road repair methods and materials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Maintenance equipment and tools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Safety precautions and procedures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Routine preventative maintenance techniques</w:t>
            </w:r>
          </w:p>
          <w:p w:rsidR="00CE0361" w:rsidRPr="00FD1467" w:rsidRDefault="00C4253B" w:rsidP="00FD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Vehicle maintenance requirements</w:t>
            </w:r>
          </w:p>
          <w:p w:rsidR="00AA34CA" w:rsidRPr="007C0B07" w:rsidRDefault="00AA34CA" w:rsidP="00CE0361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*May</w:t>
            </w:r>
            <w:r w:rsidR="00CC0EB8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>be acquired after hire</w:t>
            </w:r>
          </w:p>
          <w:p w:rsidR="007E348E" w:rsidRPr="007C0B07" w:rsidRDefault="007E348E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AA34CA" w:rsidRPr="007C0B07" w:rsidRDefault="00FD1467" w:rsidP="00AA34CA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ABILITY TO</w:t>
            </w:r>
          </w:p>
          <w:p w:rsidR="00FD1467" w:rsidRDefault="00CE0361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Perform repetitive and heavy manual labor</w:t>
            </w:r>
          </w:p>
          <w:p w:rsidR="00FD1467" w:rsidRDefault="00C37CFC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Perform</w:t>
            </w:r>
            <w:r w:rsidR="00CE0361" w:rsidRPr="00FD1467">
              <w:rPr>
                <w:rFonts w:ascii="Arial" w:eastAsiaTheme="minorHAnsi" w:hAnsi="Arial" w:cs="Arial"/>
                <w:sz w:val="18"/>
                <w:szCs w:val="18"/>
              </w:rPr>
              <w:t xml:space="preserve"> repetitive unskilled tasks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Transport heavy objects from one location to another</w:t>
            </w:r>
          </w:p>
          <w:p w:rsidR="00FD1467" w:rsidRDefault="00CE0361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Operate various hand tools such as shovels, rakes, hammers, etc.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 xml:space="preserve">Operate </w:t>
            </w:r>
            <w:r w:rsidR="00CE0361" w:rsidRPr="00FD1467">
              <w:rPr>
                <w:rFonts w:ascii="Arial" w:eastAsiaTheme="minorHAnsi" w:hAnsi="Arial" w:cs="Arial"/>
                <w:sz w:val="18"/>
                <w:szCs w:val="18"/>
              </w:rPr>
              <w:t>light equipment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Use manual and power tools</w:t>
            </w:r>
          </w:p>
          <w:p w:rsidR="00FD1467" w:rsidRDefault="00CE0361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Operate trucks and snow plows</w:t>
            </w:r>
          </w:p>
          <w:p w:rsidR="00FD1467" w:rsidRDefault="00CE0361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Perform routine maintenance on vehicles and equipment</w:t>
            </w:r>
          </w:p>
          <w:p w:rsidR="00FD1467" w:rsidRDefault="00C4253B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Work in adverse weather conditions</w:t>
            </w:r>
          </w:p>
          <w:p w:rsidR="00FD1467" w:rsidRDefault="00CE0361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Follow oral and written instructions</w:t>
            </w:r>
          </w:p>
          <w:p w:rsidR="00FD1467" w:rsidRDefault="00CE0361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Post information accurately and legibly</w:t>
            </w:r>
          </w:p>
          <w:p w:rsidR="00FD1467" w:rsidRDefault="00CE0361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Exercise sound judgment in potentially dangerous situations</w:t>
            </w:r>
          </w:p>
          <w:p w:rsidR="00746639" w:rsidRPr="00FD1467" w:rsidRDefault="00CE0361" w:rsidP="00FD1467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FD1467">
              <w:rPr>
                <w:rFonts w:ascii="Arial" w:eastAsiaTheme="minorHAnsi" w:hAnsi="Arial" w:cs="Arial"/>
                <w:sz w:val="18"/>
                <w:szCs w:val="18"/>
              </w:rPr>
              <w:t xml:space="preserve">Develop and maintain effective working relationships with associates, </w:t>
            </w:r>
            <w:r w:rsidR="00C37CFC" w:rsidRPr="00FD1467">
              <w:rPr>
                <w:rFonts w:ascii="Arial" w:eastAsiaTheme="minorHAnsi" w:hAnsi="Arial" w:cs="Arial"/>
                <w:sz w:val="18"/>
                <w:szCs w:val="18"/>
              </w:rPr>
              <w:t xml:space="preserve">supervisors </w:t>
            </w:r>
            <w:r w:rsidRPr="00FD1467">
              <w:rPr>
                <w:rFonts w:ascii="Arial" w:eastAsiaTheme="minorHAnsi" w:hAnsi="Arial" w:cs="Arial"/>
                <w:sz w:val="18"/>
                <w:szCs w:val="18"/>
              </w:rPr>
              <w:t>and the general public</w:t>
            </w:r>
          </w:p>
          <w:p w:rsidR="00563AF0" w:rsidRPr="007C0B07" w:rsidRDefault="00563AF0" w:rsidP="00C4253B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C37CFC" w:rsidRPr="00C105FF" w:rsidRDefault="00C37CFC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C105FF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EQUIPMENT OPERATION</w:t>
            </w:r>
          </w:p>
          <w:p w:rsidR="00874FFF" w:rsidRDefault="00C37CFC" w:rsidP="00874FF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874FFF">
              <w:rPr>
                <w:rFonts w:ascii="Arial" w:eastAsiaTheme="minorHAnsi" w:hAnsi="Arial" w:cs="Arial"/>
                <w:sz w:val="18"/>
                <w:szCs w:val="18"/>
              </w:rPr>
              <w:t>Operates hand held and light equipment including but not limited to:</w:t>
            </w:r>
          </w:p>
          <w:p w:rsidR="00874FFF" w:rsidRDefault="00874FFF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Dump truck</w:t>
            </w:r>
          </w:p>
          <w:p w:rsidR="00874FFF" w:rsidRDefault="00874FFF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Pickup truck</w:t>
            </w:r>
          </w:p>
          <w:p w:rsidR="00874FFF" w:rsidRDefault="00874FFF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Dump truck with snow plow</w:t>
            </w:r>
          </w:p>
          <w:p w:rsidR="00874FFF" w:rsidRDefault="00C37CFC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874FFF">
              <w:rPr>
                <w:rFonts w:ascii="Arial" w:eastAsiaTheme="minorHAnsi" w:hAnsi="Arial" w:cs="Arial"/>
                <w:sz w:val="18"/>
                <w:szCs w:val="18"/>
              </w:rPr>
              <w:t>Chain saw</w:t>
            </w:r>
          </w:p>
          <w:p w:rsidR="00874FFF" w:rsidRDefault="00C37CFC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874FFF">
              <w:rPr>
                <w:rFonts w:ascii="Arial" w:eastAsiaTheme="minorHAnsi" w:hAnsi="Arial" w:cs="Arial"/>
                <w:sz w:val="18"/>
                <w:szCs w:val="18"/>
              </w:rPr>
              <w:t>Jack hammer</w:t>
            </w:r>
          </w:p>
          <w:p w:rsidR="00874FFF" w:rsidRDefault="00C37CFC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874FFF">
              <w:rPr>
                <w:rFonts w:ascii="Arial" w:eastAsiaTheme="minorHAnsi" w:hAnsi="Arial" w:cs="Arial"/>
                <w:sz w:val="18"/>
                <w:szCs w:val="18"/>
              </w:rPr>
              <w:t>Street Sweeper</w:t>
            </w:r>
          </w:p>
          <w:p w:rsidR="00874FFF" w:rsidRDefault="00C37CFC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874FFF">
              <w:rPr>
                <w:rFonts w:ascii="Arial" w:eastAsiaTheme="minorHAnsi" w:hAnsi="Arial" w:cs="Arial"/>
                <w:sz w:val="18"/>
                <w:szCs w:val="18"/>
              </w:rPr>
              <w:t>Chipper</w:t>
            </w:r>
          </w:p>
          <w:p w:rsidR="00874FFF" w:rsidRDefault="00C37CFC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874FFF">
              <w:rPr>
                <w:rFonts w:ascii="Arial" w:eastAsiaTheme="minorHAnsi" w:hAnsi="Arial" w:cs="Arial"/>
                <w:sz w:val="18"/>
                <w:szCs w:val="18"/>
              </w:rPr>
              <w:t>Post Driver</w:t>
            </w:r>
          </w:p>
          <w:p w:rsidR="00C37CFC" w:rsidRPr="00874FFF" w:rsidRDefault="00C37CFC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hanging="15"/>
              <w:rPr>
                <w:rFonts w:ascii="Arial" w:eastAsiaTheme="minorHAnsi" w:hAnsi="Arial" w:cs="Arial"/>
                <w:sz w:val="18"/>
                <w:szCs w:val="18"/>
              </w:rPr>
            </w:pPr>
            <w:r w:rsidRPr="00874FFF">
              <w:rPr>
                <w:rFonts w:ascii="Arial" w:eastAsiaTheme="minorHAnsi" w:hAnsi="Arial" w:cs="Arial"/>
                <w:sz w:val="18"/>
                <w:szCs w:val="18"/>
              </w:rPr>
              <w:t>Tractor</w:t>
            </w:r>
          </w:p>
          <w:p w:rsidR="00C37CFC" w:rsidRPr="00874FFF" w:rsidRDefault="00563AF0" w:rsidP="00874FF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874FFF">
              <w:rPr>
                <w:rFonts w:ascii="Arial" w:eastAsiaTheme="minorHAnsi" w:hAnsi="Arial" w:cs="Arial"/>
                <w:sz w:val="18"/>
                <w:szCs w:val="18"/>
              </w:rPr>
              <w:t>May intermittently operate heavy or medium equipment</w:t>
            </w:r>
          </w:p>
          <w:p w:rsidR="00C37CFC" w:rsidRDefault="00C37CFC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E76E73" w:rsidRPr="00793F26" w:rsidRDefault="00623D54" w:rsidP="00E76E73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  <w:u w:val="single"/>
              </w:rPr>
            </w:pPr>
            <w:r w:rsidRPr="00793F26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NECESSARY CERTIFICATIONS</w:t>
            </w:r>
            <w:r w:rsidR="00793F26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7E0EEA" w:rsidRPr="007E0EEA" w:rsidRDefault="007E0EEA" w:rsidP="007E0EE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E0EEA">
              <w:rPr>
                <w:rFonts w:ascii="Arial" w:eastAsiaTheme="minorHAnsi" w:hAnsi="Arial" w:cs="Arial"/>
                <w:sz w:val="18"/>
                <w:szCs w:val="18"/>
              </w:rPr>
              <w:t xml:space="preserve">Must hold at or within six (6) months of hire, a valid Ohio commercial </w:t>
            </w:r>
            <w:r w:rsidR="00813D1B">
              <w:rPr>
                <w:rFonts w:ascii="Arial" w:eastAsiaTheme="minorHAnsi" w:hAnsi="Arial" w:cs="Arial"/>
                <w:sz w:val="18"/>
                <w:szCs w:val="18"/>
              </w:rPr>
              <w:t>driver's license (CDL) and</w:t>
            </w:r>
            <w:r w:rsidR="00592C90">
              <w:rPr>
                <w:rFonts w:ascii="Arial" w:eastAsiaTheme="minorHAnsi" w:hAnsi="Arial" w:cs="Arial"/>
                <w:sz w:val="18"/>
                <w:szCs w:val="18"/>
              </w:rPr>
              <w:t xml:space="preserve"> an acceptable driving record</w:t>
            </w:r>
          </w:p>
          <w:p w:rsidR="00E76E73" w:rsidRPr="00EB1EE8" w:rsidRDefault="00E76E73" w:rsidP="00E76E73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E76E73" w:rsidRPr="00E76E73" w:rsidRDefault="00F66AD6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7B3FFA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IMMEDIATE SUPERVISOR</w:t>
            </w:r>
            <w:r w:rsidR="00E76E73" w:rsidRPr="007B3FFA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="00E76E73" w:rsidRPr="00EB1EE8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 </w:t>
            </w:r>
            <w:r w:rsidR="00E76E73" w:rsidRPr="001870AC">
              <w:rPr>
                <w:rFonts w:ascii="Arial" w:eastAsiaTheme="minorHAnsi" w:hAnsi="Arial" w:cs="Arial"/>
                <w:bCs/>
                <w:sz w:val="18"/>
                <w:szCs w:val="18"/>
              </w:rPr>
              <w:t>Highway Maintenance Foreman</w:t>
            </w:r>
          </w:p>
          <w:p w:rsidR="00E76E73" w:rsidRPr="007C0B07" w:rsidRDefault="00E76E73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C37CFC" w:rsidRPr="007C0B07" w:rsidRDefault="00C37CFC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  <w:r w:rsidRPr="007C0B07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PHYSICAL EFFORT</w:t>
            </w:r>
          </w:p>
          <w:p w:rsidR="00C37CFC" w:rsidRPr="007C0B07" w:rsidRDefault="00F66AD6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PHYSICAL REQUIRMENTS</w:t>
            </w:r>
          </w:p>
          <w:p w:rsidR="000B6808" w:rsidRPr="007C0B07" w:rsidRDefault="000B6808" w:rsidP="000B6808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Employee frequently lifts up to fifty (50) pounds and occasionally lifts up to one hundred (100) pounds.</w:t>
            </w:r>
          </w:p>
          <w:p w:rsidR="000B6808" w:rsidRPr="007C0B07" w:rsidRDefault="000B6808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  <w:p w:rsidR="00C37CFC" w:rsidRPr="007C0B07" w:rsidRDefault="00F66AD6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PHYSICAL ACTIVITY</w:t>
            </w:r>
          </w:p>
          <w:p w:rsidR="000B6808" w:rsidRPr="007C0B07" w:rsidRDefault="000B6808" w:rsidP="000B6808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Employee's work effort involves prolonged and frequent standing, walking, climbing, balancing, pushing, pulling, carrying,</w:t>
            </w:r>
          </w:p>
          <w:p w:rsidR="000B6808" w:rsidRPr="007C0B07" w:rsidRDefault="000B6808" w:rsidP="000B6808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hammering, shoveling, tamping, be</w:t>
            </w:r>
            <w:bookmarkStart w:id="0" w:name="_GoBack"/>
            <w:bookmarkEnd w:id="0"/>
            <w:r w:rsidRPr="007C0B07">
              <w:rPr>
                <w:rFonts w:ascii="Arial" w:eastAsiaTheme="minorHAnsi" w:hAnsi="Arial" w:cs="Arial"/>
                <w:sz w:val="18"/>
                <w:szCs w:val="18"/>
              </w:rPr>
              <w:t>nding, stooping, kneeling, crouching, and lifting activities using all major muscle groups.</w:t>
            </w:r>
          </w:p>
          <w:p w:rsidR="000B6808" w:rsidRPr="007C0B07" w:rsidRDefault="000B6808" w:rsidP="000B6808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Manual dexterity and normal vision, including depth perception, are required to use hand/power tools and operate equipment. Neck mobility is necessary when operating snow plow equipment.</w:t>
            </w:r>
            <w:r w:rsidR="00C32274"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Normal hearing acuity is required due to working in close proximity to heavy equipment and moving traffic. Physical</w:t>
            </w:r>
            <w:r w:rsidR="00C32274"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qualifications set forth in 49 CFR 391, Subpart E, Section 391.41</w:t>
            </w:r>
            <w:r w:rsidR="002D6395"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for holding a valid State of Ohio </w:t>
            </w:r>
            <w:r w:rsidR="00133868" w:rsidRPr="00A11320">
              <w:rPr>
                <w:rFonts w:ascii="Arial" w:eastAsiaTheme="minorHAnsi" w:hAnsi="Arial" w:cs="Arial"/>
                <w:sz w:val="18"/>
                <w:szCs w:val="18"/>
              </w:rPr>
              <w:t>co</w:t>
            </w:r>
            <w:r w:rsidR="00133868">
              <w:rPr>
                <w:rFonts w:ascii="Arial" w:eastAsiaTheme="minorHAnsi" w:hAnsi="Arial" w:cs="Arial"/>
                <w:sz w:val="18"/>
                <w:szCs w:val="18"/>
              </w:rPr>
              <w:t xml:space="preserve">mmercial driver's license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are included herein by reference. Employee must be able to work moderately fast, steadily and at various heights to complete work assignments.</w:t>
            </w:r>
          </w:p>
          <w:p w:rsidR="00C32274" w:rsidRPr="007C0B07" w:rsidRDefault="00C32274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</w:p>
          <w:p w:rsidR="00F07FF3" w:rsidRDefault="00F07FF3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</w:p>
          <w:p w:rsidR="00F07FF3" w:rsidRDefault="00F07FF3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</w:p>
          <w:p w:rsidR="00C37CFC" w:rsidRPr="007C0B07" w:rsidRDefault="00C37CFC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</w:pPr>
            <w:r w:rsidRPr="007C0B07">
              <w:rPr>
                <w:rFonts w:ascii="Arial" w:eastAsiaTheme="minorHAnsi" w:hAnsi="Arial" w:cs="Arial"/>
                <w:b/>
                <w:bCs/>
                <w:sz w:val="18"/>
                <w:szCs w:val="18"/>
                <w:u w:val="single"/>
              </w:rPr>
              <w:t>WORKING CONDITIONS</w:t>
            </w:r>
          </w:p>
          <w:p w:rsidR="00C37CFC" w:rsidRPr="007C0B07" w:rsidRDefault="00F66AD6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lastRenderedPageBreak/>
              <w:t>JOB LOCATION</w:t>
            </w:r>
          </w:p>
          <w:p w:rsidR="00C37CFC" w:rsidRPr="007C0B07" w:rsidRDefault="00C37CFC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Work is performed outside where employee may work alone and is</w:t>
            </w:r>
            <w:r w:rsidR="000B6808"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exposed to extremes in outdoor temperatures and weather</w:t>
            </w:r>
          </w:p>
          <w:p w:rsidR="00C37CFC" w:rsidRPr="007C0B07" w:rsidRDefault="00C37CFC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conditions, noise, dirt, grease, vibration, electrical and mechanical</w:t>
            </w:r>
            <w:r w:rsidR="000B6808"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hazards, </w:t>
            </w:r>
            <w:r w:rsidR="00E756EF" w:rsidRPr="007C0B07">
              <w:rPr>
                <w:rFonts w:ascii="Arial" w:eastAsiaTheme="minorHAnsi" w:hAnsi="Arial" w:cs="Arial"/>
                <w:sz w:val="18"/>
                <w:szCs w:val="18"/>
              </w:rPr>
              <w:t>dust and burn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s. Exposure to unfavorable health and safety</w:t>
            </w:r>
            <w:r w:rsidR="000B6808"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factors is frequently present and work may be exacting. The</w:t>
            </w:r>
            <w:r w:rsidR="000B6808"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employee may experience eyestrain while plowing snow.</w:t>
            </w:r>
          </w:p>
          <w:p w:rsidR="00C37CFC" w:rsidRPr="007C0B07" w:rsidRDefault="00C37CFC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Employee is required to wear safety gear when and where required</w:t>
            </w:r>
            <w:r w:rsidR="000B6808" w:rsidRPr="007C0B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7C0B07">
              <w:rPr>
                <w:rFonts w:ascii="Arial" w:eastAsiaTheme="minorHAnsi" w:hAnsi="Arial" w:cs="Arial"/>
                <w:sz w:val="18"/>
                <w:szCs w:val="18"/>
              </w:rPr>
              <w:t>by regulations and department policies.</w:t>
            </w:r>
          </w:p>
          <w:p w:rsidR="00C37CFC" w:rsidRPr="007C0B07" w:rsidRDefault="00C37CFC" w:rsidP="00C37CFC">
            <w:pPr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7C0B07" w:rsidRPr="007C0B07" w:rsidTr="00036A58">
        <w:tc>
          <w:tcPr>
            <w:tcW w:w="10518" w:type="dxa"/>
            <w:gridSpan w:val="5"/>
            <w:shd w:val="clear" w:color="auto" w:fill="F2F2F2"/>
          </w:tcPr>
          <w:p w:rsidR="00036A58" w:rsidRPr="007C0B07" w:rsidRDefault="00036A58" w:rsidP="004A4549">
            <w:pPr>
              <w:pStyle w:val="Heading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B07">
              <w:rPr>
                <w:rFonts w:ascii="Arial" w:hAnsi="Arial" w:cs="Arial"/>
                <w:sz w:val="18"/>
                <w:szCs w:val="18"/>
              </w:rPr>
              <w:lastRenderedPageBreak/>
              <w:br/>
              <w:t>ACKNOWLEDGMENT FOR RECEIPT OF JOB DESCRIPTION</w:t>
            </w:r>
          </w:p>
          <w:p w:rsidR="00036A58" w:rsidRPr="007C0B07" w:rsidRDefault="00036A58" w:rsidP="004A4549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C0B07">
              <w:rPr>
                <w:rFonts w:ascii="Arial" w:hAnsi="Arial" w:cs="Arial"/>
                <w:sz w:val="18"/>
                <w:szCs w:val="18"/>
              </w:rPr>
              <w:t xml:space="preserve">I have received a copy of the Job Description and have read and understand its contents. </w:t>
            </w:r>
            <w:r w:rsidRPr="007C0B07">
              <w:rPr>
                <w:rFonts w:ascii="Arial" w:hAnsi="Arial" w:cs="Arial"/>
                <w:snapToGrid w:val="0"/>
                <w:sz w:val="18"/>
                <w:szCs w:val="18"/>
              </w:rPr>
              <w:t>I acknowledge that the above description is a representation of the major duties and responsibilities of this position.</w:t>
            </w:r>
          </w:p>
          <w:p w:rsidR="00036A58" w:rsidRPr="007C0B07" w:rsidRDefault="00036A58" w:rsidP="00036A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0B07" w:rsidRPr="007C0B07" w:rsidTr="00036A58">
        <w:tc>
          <w:tcPr>
            <w:tcW w:w="1818" w:type="dxa"/>
            <w:shd w:val="clear" w:color="auto" w:fill="F2F2F2"/>
          </w:tcPr>
          <w:p w:rsidR="00036A58" w:rsidRPr="007C0B07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  <w:r w:rsidRPr="007C0B07">
              <w:rPr>
                <w:rFonts w:ascii="Arial" w:hAnsi="Arial" w:cs="Arial"/>
                <w:sz w:val="18"/>
                <w:szCs w:val="18"/>
              </w:rPr>
              <w:t>Employee:</w:t>
            </w:r>
          </w:p>
        </w:tc>
        <w:tc>
          <w:tcPr>
            <w:tcW w:w="3790" w:type="dxa"/>
            <w:gridSpan w:val="2"/>
          </w:tcPr>
          <w:p w:rsidR="00036A58" w:rsidRPr="007C0B07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F2F2F2"/>
          </w:tcPr>
          <w:p w:rsidR="00036A58" w:rsidRPr="007C0B07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  <w:r w:rsidRPr="007C0B0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130" w:type="dxa"/>
          </w:tcPr>
          <w:p w:rsidR="00036A58" w:rsidRPr="007C0B07" w:rsidRDefault="00036A58" w:rsidP="004A45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31C4" w:rsidRPr="007C0B07" w:rsidRDefault="00E431C4" w:rsidP="00CF529C">
      <w:pPr>
        <w:rPr>
          <w:rFonts w:ascii="Arial" w:hAnsi="Arial" w:cs="Arial"/>
          <w:sz w:val="18"/>
          <w:szCs w:val="18"/>
        </w:rPr>
      </w:pPr>
    </w:p>
    <w:sectPr w:rsidR="00E431C4" w:rsidRPr="007C0B07" w:rsidSect="008F0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837" w:rsidRDefault="007F7837" w:rsidP="00036A58">
      <w:pPr>
        <w:spacing w:before="0" w:after="0"/>
      </w:pPr>
      <w:r>
        <w:separator/>
      </w:r>
    </w:p>
  </w:endnote>
  <w:endnote w:type="continuationSeparator" w:id="0">
    <w:p w:rsidR="007F7837" w:rsidRDefault="007F7837" w:rsidP="00036A5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1" w:rsidRDefault="00E409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1" w:rsidRDefault="00E409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1" w:rsidRDefault="00E409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837" w:rsidRDefault="007F7837" w:rsidP="00036A58">
      <w:pPr>
        <w:spacing w:before="0" w:after="0"/>
      </w:pPr>
      <w:r>
        <w:separator/>
      </w:r>
    </w:p>
  </w:footnote>
  <w:footnote w:type="continuationSeparator" w:id="0">
    <w:p w:rsidR="007F7837" w:rsidRDefault="007F7837" w:rsidP="00036A5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1" w:rsidRDefault="00E409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58" w:rsidRDefault="00AE7F79">
    <w:pPr>
      <w:pStyle w:val="Header"/>
    </w:pPr>
    <w:r>
      <w:rPr>
        <w:noProof/>
      </w:rPr>
      <w:pict>
        <v:rect id="Rectangle 197" o:spid="_x0000_s4915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<v:textbox style="mso-fit-shape-to-text:t">
            <w:txbxContent>
              <w:sdt>
                <w:sdtPr>
                  <w:rPr>
                    <w:rFonts w:ascii="Arial" w:hAnsi="Arial" w:cs="Arial"/>
                    <w:caps/>
                    <w:color w:val="FFFFFF" w:themeColor="background1"/>
                    <w:sz w:val="36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036A58" w:rsidRPr="00036A58" w:rsidRDefault="00036A5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Arial" w:hAnsi="Arial" w:cs="Arial"/>
                        <w:caps/>
                        <w:color w:val="FFFFFF" w:themeColor="background1"/>
                      </w:rPr>
                    </w:pPr>
                    <w:r w:rsidRPr="00036A58">
                      <w:rPr>
                        <w:rFonts w:ascii="Arial" w:hAnsi="Arial" w:cs="Arial"/>
                        <w:caps/>
                        <w:color w:val="FFFFFF" w:themeColor="background1"/>
                        <w:sz w:val="36"/>
                      </w:rPr>
                      <w:t>Holmes county engineer’s office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1" w:rsidRDefault="00E409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755"/>
    <w:multiLevelType w:val="hybridMultilevel"/>
    <w:tmpl w:val="0A049444"/>
    <w:lvl w:ilvl="0" w:tplc="FA0AFAFA">
      <w:numFmt w:val="bullet"/>
      <w:lvlText w:val="•"/>
      <w:lvlJc w:val="left"/>
      <w:pPr>
        <w:ind w:left="106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0FDB71CF"/>
    <w:multiLevelType w:val="hybridMultilevel"/>
    <w:tmpl w:val="9290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F1B1A"/>
    <w:multiLevelType w:val="hybridMultilevel"/>
    <w:tmpl w:val="CD6A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02B90"/>
    <w:multiLevelType w:val="hybridMultilevel"/>
    <w:tmpl w:val="7F06A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9725F6"/>
    <w:multiLevelType w:val="hybridMultilevel"/>
    <w:tmpl w:val="0FAC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F0E02"/>
    <w:multiLevelType w:val="hybridMultilevel"/>
    <w:tmpl w:val="341A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D3224"/>
    <w:multiLevelType w:val="hybridMultilevel"/>
    <w:tmpl w:val="7660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E4D4C"/>
    <w:multiLevelType w:val="hybridMultilevel"/>
    <w:tmpl w:val="65B6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02449"/>
    <w:multiLevelType w:val="hybridMultilevel"/>
    <w:tmpl w:val="A7B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A70EC"/>
    <w:multiLevelType w:val="hybridMultilevel"/>
    <w:tmpl w:val="9C46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A0E57"/>
    <w:multiLevelType w:val="hybridMultilevel"/>
    <w:tmpl w:val="B97E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0150F"/>
    <w:multiLevelType w:val="hybridMultilevel"/>
    <w:tmpl w:val="29D8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1118A"/>
    <w:multiLevelType w:val="hybridMultilevel"/>
    <w:tmpl w:val="20C8F02A"/>
    <w:lvl w:ilvl="0" w:tplc="7A6AC4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531AC5"/>
    <w:multiLevelType w:val="hybridMultilevel"/>
    <w:tmpl w:val="6FEC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13FCA"/>
    <w:multiLevelType w:val="hybridMultilevel"/>
    <w:tmpl w:val="F06E4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41772"/>
    <w:multiLevelType w:val="hybridMultilevel"/>
    <w:tmpl w:val="41F2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84FFD"/>
    <w:multiLevelType w:val="hybridMultilevel"/>
    <w:tmpl w:val="F1D4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26D7F"/>
    <w:multiLevelType w:val="hybridMultilevel"/>
    <w:tmpl w:val="720E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B2D7F"/>
    <w:multiLevelType w:val="hybridMultilevel"/>
    <w:tmpl w:val="44B8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F0110"/>
    <w:multiLevelType w:val="hybridMultilevel"/>
    <w:tmpl w:val="FA9863F0"/>
    <w:lvl w:ilvl="0" w:tplc="93EA0BD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572DC"/>
    <w:multiLevelType w:val="hybridMultilevel"/>
    <w:tmpl w:val="8AB6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747DF"/>
    <w:multiLevelType w:val="hybridMultilevel"/>
    <w:tmpl w:val="F3F8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37710"/>
    <w:multiLevelType w:val="hybridMultilevel"/>
    <w:tmpl w:val="08BE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D51D1"/>
    <w:multiLevelType w:val="hybridMultilevel"/>
    <w:tmpl w:val="8150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D3974"/>
    <w:multiLevelType w:val="hybridMultilevel"/>
    <w:tmpl w:val="C8D056D4"/>
    <w:lvl w:ilvl="0" w:tplc="0409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5">
    <w:nsid w:val="7C8F5A82"/>
    <w:multiLevelType w:val="hybridMultilevel"/>
    <w:tmpl w:val="ED34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4"/>
  </w:num>
  <w:num w:numId="5">
    <w:abstractNumId w:val="22"/>
  </w:num>
  <w:num w:numId="6">
    <w:abstractNumId w:val="8"/>
  </w:num>
  <w:num w:numId="7">
    <w:abstractNumId w:val="6"/>
  </w:num>
  <w:num w:numId="8">
    <w:abstractNumId w:val="18"/>
  </w:num>
  <w:num w:numId="9">
    <w:abstractNumId w:val="10"/>
  </w:num>
  <w:num w:numId="10">
    <w:abstractNumId w:val="7"/>
  </w:num>
  <w:num w:numId="11">
    <w:abstractNumId w:val="15"/>
  </w:num>
  <w:num w:numId="12">
    <w:abstractNumId w:val="2"/>
  </w:num>
  <w:num w:numId="13">
    <w:abstractNumId w:val="24"/>
  </w:num>
  <w:num w:numId="14">
    <w:abstractNumId w:val="0"/>
  </w:num>
  <w:num w:numId="15">
    <w:abstractNumId w:val="14"/>
  </w:num>
  <w:num w:numId="16">
    <w:abstractNumId w:val="19"/>
  </w:num>
  <w:num w:numId="17">
    <w:abstractNumId w:val="3"/>
  </w:num>
  <w:num w:numId="18">
    <w:abstractNumId w:val="5"/>
  </w:num>
  <w:num w:numId="19">
    <w:abstractNumId w:val="25"/>
  </w:num>
  <w:num w:numId="20">
    <w:abstractNumId w:val="17"/>
  </w:num>
  <w:num w:numId="21">
    <w:abstractNumId w:val="16"/>
  </w:num>
  <w:num w:numId="22">
    <w:abstractNumId w:val="21"/>
  </w:num>
  <w:num w:numId="23">
    <w:abstractNumId w:val="11"/>
  </w:num>
  <w:num w:numId="24">
    <w:abstractNumId w:val="23"/>
  </w:num>
  <w:num w:numId="25">
    <w:abstractNumId w:val="20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hdrShapeDefaults>
    <o:shapedefaults v:ext="edit" spidmax="49158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/>
  <w:rsids>
    <w:rsidRoot w:val="00036A58"/>
    <w:rsid w:val="00027255"/>
    <w:rsid w:val="00036A58"/>
    <w:rsid w:val="000370AA"/>
    <w:rsid w:val="00050FA4"/>
    <w:rsid w:val="0006417F"/>
    <w:rsid w:val="00066D15"/>
    <w:rsid w:val="00081398"/>
    <w:rsid w:val="000B6808"/>
    <w:rsid w:val="00133868"/>
    <w:rsid w:val="002A5D1A"/>
    <w:rsid w:val="002D1480"/>
    <w:rsid w:val="002D4056"/>
    <w:rsid w:val="002D6395"/>
    <w:rsid w:val="00441C6E"/>
    <w:rsid w:val="004F102F"/>
    <w:rsid w:val="00563AF0"/>
    <w:rsid w:val="0058118F"/>
    <w:rsid w:val="00592C90"/>
    <w:rsid w:val="005A3740"/>
    <w:rsid w:val="005C2E72"/>
    <w:rsid w:val="00623D54"/>
    <w:rsid w:val="00746639"/>
    <w:rsid w:val="00760E80"/>
    <w:rsid w:val="00793F26"/>
    <w:rsid w:val="0079549B"/>
    <w:rsid w:val="007B3FFA"/>
    <w:rsid w:val="007C0B07"/>
    <w:rsid w:val="007E0EEA"/>
    <w:rsid w:val="007E348E"/>
    <w:rsid w:val="007F7837"/>
    <w:rsid w:val="00800423"/>
    <w:rsid w:val="00813D1B"/>
    <w:rsid w:val="00874FFF"/>
    <w:rsid w:val="008944F9"/>
    <w:rsid w:val="008F0F13"/>
    <w:rsid w:val="00990CD0"/>
    <w:rsid w:val="009C7588"/>
    <w:rsid w:val="009D4A5B"/>
    <w:rsid w:val="00A97977"/>
    <w:rsid w:val="00AA34CA"/>
    <w:rsid w:val="00AE7F79"/>
    <w:rsid w:val="00AF7F60"/>
    <w:rsid w:val="00B4080C"/>
    <w:rsid w:val="00B8537C"/>
    <w:rsid w:val="00BA0808"/>
    <w:rsid w:val="00C105FF"/>
    <w:rsid w:val="00C32274"/>
    <w:rsid w:val="00C37CFC"/>
    <w:rsid w:val="00C4253B"/>
    <w:rsid w:val="00C553E8"/>
    <w:rsid w:val="00CC0EB8"/>
    <w:rsid w:val="00CE0361"/>
    <w:rsid w:val="00CF529C"/>
    <w:rsid w:val="00D6605D"/>
    <w:rsid w:val="00DC6635"/>
    <w:rsid w:val="00DD5A38"/>
    <w:rsid w:val="00DD683A"/>
    <w:rsid w:val="00E05035"/>
    <w:rsid w:val="00E40961"/>
    <w:rsid w:val="00E431C4"/>
    <w:rsid w:val="00E756EF"/>
    <w:rsid w:val="00E76E73"/>
    <w:rsid w:val="00E80550"/>
    <w:rsid w:val="00EE39B3"/>
    <w:rsid w:val="00F07FF3"/>
    <w:rsid w:val="00F66AD6"/>
    <w:rsid w:val="00FD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91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58"/>
    <w:pPr>
      <w:spacing w:before="60" w:after="20" w:line="240" w:lineRule="auto"/>
    </w:pPr>
    <w:rPr>
      <w:rFonts w:ascii="Calibri" w:eastAsia="Calibri" w:hAnsi="Calibri" w:cs="Times New Roman"/>
      <w:sz w:val="20"/>
    </w:rPr>
  </w:style>
  <w:style w:type="paragraph" w:styleId="Heading2">
    <w:name w:val="heading 2"/>
    <w:basedOn w:val="Normal"/>
    <w:next w:val="Normal"/>
    <w:link w:val="Heading2Char"/>
    <w:qFormat/>
    <w:rsid w:val="00036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36A58"/>
    <w:pPr>
      <w:keepNext/>
      <w:tabs>
        <w:tab w:val="left" w:pos="288"/>
        <w:tab w:val="left" w:pos="450"/>
      </w:tabs>
      <w:spacing w:before="0" w:after="0"/>
      <w:outlineLvl w:val="4"/>
    </w:pPr>
    <w:rPr>
      <w:rFonts w:ascii="CG Times (WN)" w:eastAsia="Times New Roman" w:hAnsi="CG Times (WN)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6A58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36A58"/>
    <w:rPr>
      <w:rFonts w:ascii="CG Times (WN)" w:eastAsia="Times New Roman" w:hAnsi="CG Times (WN)" w:cs="Times New Roman"/>
      <w:b/>
      <w:sz w:val="20"/>
      <w:szCs w:val="20"/>
      <w:u w:val="single"/>
    </w:rPr>
  </w:style>
  <w:style w:type="paragraph" w:customStyle="1" w:styleId="Label">
    <w:name w:val="Label"/>
    <w:basedOn w:val="Normal"/>
    <w:qFormat/>
    <w:rsid w:val="00036A58"/>
    <w:pPr>
      <w:spacing w:before="40"/>
    </w:pPr>
    <w:rPr>
      <w:b/>
      <w:color w:val="262626"/>
    </w:rPr>
  </w:style>
  <w:style w:type="paragraph" w:styleId="NoSpacing">
    <w:name w:val="No Spacing"/>
    <w:qFormat/>
    <w:rsid w:val="00036A5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6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A5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36A58"/>
    <w:rPr>
      <w:rFonts w:ascii="Calibri" w:eastAsia="Calibri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36A5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36A58"/>
    <w:rPr>
      <w:rFonts w:ascii="Calibri" w:eastAsia="Calibri" w:hAnsi="Calibri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8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Holmes county engineer’s office</vt:lpstr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county engineer’s office</dc:title>
  <dc:subject/>
  <dc:creator>Devon Collins</dc:creator>
  <cp:keywords/>
  <dc:description/>
  <cp:lastModifiedBy>Brittany Mathie</cp:lastModifiedBy>
  <cp:revision>33</cp:revision>
  <cp:lastPrinted>2017-04-28T19:21:00Z</cp:lastPrinted>
  <dcterms:created xsi:type="dcterms:W3CDTF">2017-04-21T17:44:00Z</dcterms:created>
  <dcterms:modified xsi:type="dcterms:W3CDTF">2017-12-19T15:03:00Z</dcterms:modified>
</cp:coreProperties>
</file>